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D01" w:rsidRDefault="00AF2D01" w:rsidP="00AF2D01">
      <w:pPr>
        <w:jc w:val="right"/>
        <w:rPr>
          <w:sz w:val="28"/>
          <w:szCs w:val="28"/>
          <w:rtl/>
        </w:rPr>
      </w:pPr>
      <w:r>
        <w:rPr>
          <w:rFonts w:hint="cs"/>
          <w:sz w:val="28"/>
          <w:szCs w:val="28"/>
          <w:rtl/>
        </w:rPr>
        <w:t>סעיף א- אשה שהרגישה שניתז ממנה, ומצאה כתם פחות מכגריס האם היא טהורה?</w:t>
      </w:r>
    </w:p>
    <w:p w:rsidR="00AF2D01" w:rsidRDefault="00AF2D01" w:rsidP="00AF2D01">
      <w:pPr>
        <w:jc w:val="right"/>
        <w:rPr>
          <w:sz w:val="28"/>
          <w:szCs w:val="28"/>
        </w:rPr>
      </w:pPr>
      <w:r>
        <w:rPr>
          <w:rFonts w:hint="cs"/>
          <w:sz w:val="28"/>
          <w:szCs w:val="28"/>
          <w:rtl/>
        </w:rPr>
        <w:t>תשובה- יש להקדים, דאין אשה טמאה מן התורה אא''כ הרגישה שיצא הדם ממנה (ואפי' פחות מטיפת דם כחרדל, ע' בש''ך סי' קפג סק''ג ובהג' דגול מרבבה תניניא), ואינה טמאה אפילו מדרבנן כשלא הרגישה, אלא בכתם יותר מכגריס. אמנם בספק הרגשה מחמרינן בפחות מכגריס כיון דהוה ספק דאורייתא, דאם באמת הרגישה טמאה מה''ת אפילו בפחות מכגרים. (וע' להלן בענין ספק הרגשה.)                                                 ואיתא בשו''ע סעיף א' שאשה שהרגישה שנפתח מקורה להוציא דם, אפי' אם בדקה אח''כ ולא מצאה כלום יש מי שאומר שהיא טמאה. וע' בתורת השלמים סק''ב דאף שבב''י לא הביא חולק על זה וכתב בפשטות שהיא טמאה וכדעת התרומת הדשן, אמנם כן הוא דרכו בשו''ע דאם לא מצא עוד פוסק הסובר כן, כותבו בלשון יש מי שאומר- ע''ש מהסמ''ע מכמה מקומות.                                                                                                   וא''כ אשה זו שהרגישה שניתז ממנה, אם הרגישה ''פתיחת פי המקור להוציא דם'', אפילו אם לא מצאה כלום טמאה. (וע''ע להלן בענין השיעור שיש לה לבדוק עמצה לברר הדבר, וע''ע להלן באם אינה בטוחה במה שהרגישה)                                                           אמנם אם אשה זאת רק הרגישה ''התזה'', ואח''כ מצאה כמה טיפות מי רגלים עם טפה קטנה של דם, ע' בשו''ת שב יעקב הובא בפ''ת סק''ג דאשה שנתעטש בכח וסבר שניתז ממנה כמה טיפות מי רגלים, ואחר זמן בדקה ומצאה טפה של דם, לא חיישינן לטמאה. דכיון דרק בדקה לאחר זמן, אין מחזקינן הטפה של דם דמצאה עם מה שהרגישה שניתזה.                                                                                                       וע''ש עוד</w:t>
      </w:r>
      <w:r w:rsidRPr="00CB6F08">
        <w:rPr>
          <w:rFonts w:hint="cs"/>
          <w:sz w:val="28"/>
          <w:szCs w:val="28"/>
          <w:rtl/>
        </w:rPr>
        <w:t xml:space="preserve"> </w:t>
      </w:r>
      <w:r>
        <w:rPr>
          <w:rFonts w:hint="cs"/>
          <w:sz w:val="28"/>
          <w:szCs w:val="28"/>
          <w:rtl/>
        </w:rPr>
        <w:t xml:space="preserve">בפ''ת בשם התפארת צבי דדוקא בכה''ג שיצאו ממנה כמה טיפין לפי דעתה ולא מצאה אלא טיפת דם אחד מוכח דמה שהרגישה היה באמת מי רגלים, דאם לאו כמה טיפין של דם היתה לה למצוא. אמנם אם הרגישה באמת שיצאה ממנה רק מעט ואח''כ מצאה טפה קטנה של דם ה''ה טמאה.                                                                 ועע''ש מהסד''ט סק''ג דאפילו בכה''ג תולין להקל, דבהתזה תולין במצוי, שהוא מי רגלים ולא דם.                                                                                                         ואם אשה זאת היתה מסולקת דמים, ע' תורת השלמים סק''ב, ובסד''ט סק''ג, וכן בגמהרש''א שתולין להקל כיון דלא שכיחי בהם דם נדה. וע''ע ברערק''א מה שהעיר על התורת שלמים.                                                                                             והפוסקים דברו על כמה מקרים שיש לדון בהם משום ספק הרגשה- ע' סד''ט סקס''ז (וע''ע בפ''ת סקי''ח ובסי' קפג סק''א) דבשעת הטלת מי רגלים יתכן שתרגיש ותהא סבורה שהוא הרגשת מי רגלים. וא''כ אם מצאה כתם מיד אחר הטלת מי רגלים (ע' חזו''א סי' צ סק''א) יש לדון משום ספיקא דאורייתא. וכמו כן ע' בסד''ט סקל''ו (ובפ''ת סקי''ח), דאם מצאה כתם מיד אחר תשמיש יתכן שהרגישה וסבורה שהיה הרגשת שמש. וע' בבדה''ש סקק''ד ובביאורים סעיף י' ד''ה כיצד, דאפשר שיש להחמיר אפי' בפחות מכגריס. אולם </w:t>
      </w:r>
      <w:r>
        <w:rPr>
          <w:rFonts w:hint="cs"/>
          <w:sz w:val="28"/>
          <w:szCs w:val="28"/>
          <w:rtl/>
        </w:rPr>
        <w:lastRenderedPageBreak/>
        <w:t xml:space="preserve">בסד''ט סקצ''ג מובא דיש להקל בספק הרגשה אם יש אפי' חשש רחוק שבא מעלמא.    ע''ע בבדה''ש בסי' קצ''א, דאם מצאה כתם לאחר שהשתינה (באופן שיש להחמיר ע''ש), נראה מסתימת הפוסקים דיש להחמיר אפי' בכל שהוא, דבכה''ג אין לתלותו במיעוך מאכולת.  </w:t>
      </w:r>
    </w:p>
    <w:p w:rsidR="00AF2D01" w:rsidRDefault="00AF2D01" w:rsidP="00AF2D01">
      <w:pPr>
        <w:jc w:val="right"/>
        <w:rPr>
          <w:sz w:val="28"/>
          <w:szCs w:val="28"/>
          <w:rtl/>
        </w:rPr>
      </w:pPr>
      <w:r>
        <w:rPr>
          <w:rFonts w:hint="cs"/>
          <w:sz w:val="28"/>
          <w:szCs w:val="28"/>
          <w:rtl/>
        </w:rPr>
        <w:t>סעיף א- אשה שהרגישה ועשתה בדיקה ולא מצאה דבר, האם היא טהורה?</w:t>
      </w:r>
    </w:p>
    <w:p w:rsidR="00AF2D01" w:rsidRDefault="00AF2D01" w:rsidP="00AF2D01">
      <w:pPr>
        <w:jc w:val="right"/>
        <w:rPr>
          <w:sz w:val="28"/>
          <w:szCs w:val="28"/>
          <w:rtl/>
        </w:rPr>
      </w:pPr>
      <w:r>
        <w:rPr>
          <w:rFonts w:hint="cs"/>
          <w:sz w:val="28"/>
          <w:szCs w:val="28"/>
          <w:rtl/>
        </w:rPr>
        <w:t xml:space="preserve">תשובה- הובא בפוסקים כמה סוגי הרגשות- זעזוע אבריה, פתיחת פי המקור (להוציא דם- ע' פ''ת סק''ז מבן הנוב''י), עקיצה, וזיבת דבר לח, ונבאר דינם בעזהי''ת.                       זעזוע אבריה- אם בדקה ומצאה דם, ה''ה טמאה מן התורה. אם בדקה ומצאה מראה טהור- טהורה. ואם בדקה ולא מצאה כלום, ע' פ''ת סק''ד שהביא מהחכמ''א שהיא טהורה, דתלינן הרגשה זו בשאר מקרים. (וע' להלן בענין השיעור שיש לה לעשות הבדיקה.)                                                                                                           זיבת דבר לח, לעומת זעזוע אבריה פתיחת פי המקור ועקיצה-                                   ע' בפ''ת סק''ו שמביא מהחת''ס, דחלוק ההרגשה של זיבת דבר לח מהרגשת פתיחת פי המקור, זעזוע אבריה, או עקיצה כמו עקיצת מי רגלים, שהם נחשבים הרגשות מה''ת ומיד כשהרגישה אבדה לה החזקת טהרה עד שתבדוק (ואם בדקה ונאבד העד מחזקינן לה כטמאה), אבל בהרגשת זיבת דבר לח, על אף שהחמיר הנוב''י בס' נ''ה שהוא ג''כ הרגשה דאורייתא, (וע' בחת''ס שחולק על הנוב''י ,וכן בחוו''ד ביאורים סק''א, וע''ע בהג' אמרי ברוך דמן הנמנע שתרגיש זיבת דבר לח בפנים) היינו רק באם ראתה ע''י הרגשה זו, אבל לא שיוכל הרגשה זו להוציא מחזקת טהרה- זה לא אמרינן וא''א לאומרו כלל.     ונחלקו הפוסקים מהו השיעור שצריך האשה לעשות הבדיקה כדי לברר דינה-                 ע' בחוו''ד (חידושים סק''ב וביאורים סק''ג) דאפילו אם בדקה עצמה כשיעור וסת ולא מצאה כלום טמאה, דרק באם מצאה מראה טהור בשיעור וסת היא טהורה. והוכיח כן מלשון התרה''ד ושו''ע בסי' קפח-א שכתב דאם בדקה מיד ומצאה מראה טהורות דטהורה. ומוכח דאם בדקה מיד (היינו תוך שיעור וסת) ולא מצאה כלום, ה''ה טמאה אע''פ שהבדיקה היתה תוך שיעור וסת. (וע''ע לקמן דעת הנוב''י, דנראה דדעתו הוא כהחוו''ד.)                                                                                                    אמנם ע' בפלתי סק''ג והובא בפ''ת סק''ה, וכן בסד''ט סק''ד הובא בפ''ת סוף סק''ו, הסוברים דאם בדקה כשיעור וסת, אפי' אם לא מצאה כלום ה''ה טהורה.                       אמנם ע''ע בערה''ש סק''ו שכתב דאין נראה מלשון התרה''ד שאם לא מצאה כלום שהיא טהורה. (ועע''ש סק''ז דשיעור של ''בדקה מיד'' ומצאה מראה טהורות שהיא טהורה הוא מעת לעת.)                                                                                                       וע''ע בששבה''ל סקי''ב דיש להקל גם בבדקה לאחר זמן כיון דבלא''ה יש שפקפקו על עיקר דינו של התרה''ד, אמנם מסתפק בשיעור הזמן, וכתב שם דיותר מחצי שעה אינו מציל.                                                                                                           </w:t>
      </w:r>
      <w:r>
        <w:rPr>
          <w:rFonts w:hint="cs"/>
          <w:sz w:val="28"/>
          <w:szCs w:val="28"/>
          <w:rtl/>
        </w:rPr>
        <w:lastRenderedPageBreak/>
        <w:t xml:space="preserve">וע''ע בפ''ת סק''ז שהביא מהנוב''י באשה שהרגישה שנפתח מקורה ובדקה מיד, ולא בדקה העד עד למחרת, ובבקר בדקה העד ולא מצאה כלום שהרי היא טהורה, דתלינן שהיה מראה טהור ונתייבש. דיותר מסתבר לתלות במראה טהור שנתייבש, מלומר שנימק הדם תוך שיעור וסת, עד כדי שלא מצאה שום רמז ביום המחרת. ומוכח שדעתו הוא כהחוו''ד שאם בדקה מיד, ומיד אח''כ בדקה העד ולא מצאה כלום, שהיא טמאה. דרק כשהניחה מלבדוק העד עד הבקר תלינן בהיותר מסתבר שהיה מראה טהור ונתייבש, אמנם אם בדקה מיד ולא מצאה כלום, אז בדלית ברירה אמרינן שנימק תוך שיעור וסת, דאין לנו עוד על מה לתלות.                                                                               ואם האשה הרגישה בשעת שינה, והקיצה ובדקה מיד, ולא מצאה כלום, ועכשיו מסופקת אם באמת הרגישה, דאולי היה חלום. ע' בפ''ת סק''ז מהנוב''י דהוה ס''ס, ספק אם בכלל יצאה דם אם ההרגשה (הנוב''י לשיטתו, שסובר דעצם החשש של התרה''ד שיצאה דם הוא רק מתורת ספק) וספק אם באמת הרגישה, וה''ה טהורה. וע''ש באם היא עומדת בימי ספירה מהו דינה.                                                                                    וכהיום רוב הפעמים שאומרת שהרגישה, באמת טועות בדמיונות, וע' חוט שני קצ-סק''ד-ב באם הרגישה זעזוע אברים ולא מצאה כלום דיש להקל בזה. וע''ש בסק''ד-ג דבהרגישה זיבת דבר לח, כיון דבזמנינו טועת בזה יש להקל.                                                      וע''ע בבדה''ש ס' קפח סקכ''ב, דבזמנינו שלובשת מכנסים הדוקים לגוף, הו''ל בדיקה תדירית. וע''ש בציונים סקנ''ה דאם אינה מצאה עליו לא מראה טהור ולא מראה טמא, ה''ה טהורה, זולת אם אירע כן בזמן שרגילה לראות בו דאז יש להסתפק.                      ואם אשה זו היא מסולקת בדמים, ע' בפ''ת סק''ז מהסד''ט סק''ג ובתורת שלמים סק''ב, וחכ''א, וע' בגמהרש''א שהיא טהורה. וע''ש משאילת יעב''ץ שהקשה על עיקר הדבר שאם הרגישה יש לחשש שיצאה דם והיא טמאה, והעלה דלא מבעיא מסולקת בדמים דאין חוששין, אלא אפי' באשה המוחזקת בדמים, המיקל נשכר ואין כאן חשש.               </w:t>
      </w:r>
      <w:r>
        <w:rPr>
          <w:sz w:val="28"/>
          <w:szCs w:val="28"/>
        </w:rPr>
        <w:t xml:space="preserve"> </w:t>
      </w:r>
    </w:p>
    <w:p w:rsidR="00AF2D01" w:rsidRDefault="00AF2D01" w:rsidP="00AF2D01">
      <w:pPr>
        <w:jc w:val="right"/>
        <w:rPr>
          <w:sz w:val="28"/>
          <w:szCs w:val="28"/>
          <w:rtl/>
        </w:rPr>
      </w:pPr>
      <w:r>
        <w:rPr>
          <w:rFonts w:hint="cs"/>
          <w:sz w:val="28"/>
          <w:szCs w:val="28"/>
          <w:rtl/>
        </w:rPr>
        <w:t>סעיף ב- מה הדין בקטנה פחותה מי''ב שנה (ויום אחד- ע' ש''ך סק''ב, ותו''ש סק''ד), שראתה כתם?</w:t>
      </w:r>
    </w:p>
    <w:p w:rsidR="00AF2D01" w:rsidRDefault="00AF2D01" w:rsidP="00AF2D01">
      <w:pPr>
        <w:jc w:val="right"/>
        <w:rPr>
          <w:sz w:val="28"/>
          <w:szCs w:val="28"/>
          <w:rtl/>
        </w:rPr>
      </w:pPr>
      <w:r>
        <w:rPr>
          <w:rFonts w:hint="cs"/>
          <w:sz w:val="28"/>
          <w:szCs w:val="28"/>
          <w:rtl/>
        </w:rPr>
        <w:t xml:space="preserve">תשובה- ע' בט''ז סק''ד שהביא מהמרש''ל, דהאידנא כל אשה שיש לה בעל חוששין לכתמיה, ואפילו היא קטנה. וע''ע בב''ח הובא בש''ך סק''ג, דאין להקל נגד המנהג, וכתמי גופה הם יותר חמור מכתמי בגדיה.                                                                  אמנם בש''ך שם, ובנה''כ סק''א חולק וסובר דאין לחוש לכתמי קטנה כלל, ואפי' בנמצא על גופה. וכתב עוד דא''א לומר שיש מנהג בדבר שאינו מצוי,ואין מנהג להחמיר בקטנה כלל אלא בדם בתולים. וסיים שם בסק''ג דכן נראה דדעת המחבר והרמ''א, דאין להחמיר בכתמי קטנה כלל ואפילו כשיודעים דודאי בא הכתם מגופה.                                   וע''ע בחוו''ד (חידושים סק''ג וביאורים סק''ד, הובא בפ''ת סק''ח)  דיש לחלק בין אם </w:t>
      </w:r>
      <w:r>
        <w:rPr>
          <w:rFonts w:hint="cs"/>
          <w:sz w:val="28"/>
          <w:szCs w:val="28"/>
          <w:rtl/>
        </w:rPr>
        <w:lastRenderedPageBreak/>
        <w:t>יודעים שבא הכתם ודאי מגופה דאין להקל, לבין כשנמצא כתם במקום שאפשר לתלות שעברה בשוק של טבחים ולאו אדעתה דיש לטהר.</w:t>
      </w:r>
    </w:p>
    <w:p w:rsidR="00AF2D01" w:rsidRDefault="00AF2D01" w:rsidP="00AF2D01">
      <w:pPr>
        <w:jc w:val="right"/>
        <w:rPr>
          <w:sz w:val="28"/>
          <w:szCs w:val="28"/>
          <w:rtl/>
        </w:rPr>
      </w:pPr>
      <w:r>
        <w:rPr>
          <w:rFonts w:hint="cs"/>
          <w:sz w:val="28"/>
          <w:szCs w:val="28"/>
          <w:rtl/>
        </w:rPr>
        <w:t>סעיף ג- מהו הפירוש דשופעת בלא הפסק אינו אלא כראייה אחת?</w:t>
      </w:r>
    </w:p>
    <w:p w:rsidR="00AF2D01" w:rsidRDefault="00AF2D01" w:rsidP="00AF2D01">
      <w:pPr>
        <w:jc w:val="right"/>
        <w:rPr>
          <w:sz w:val="28"/>
          <w:szCs w:val="28"/>
        </w:rPr>
      </w:pPr>
      <w:r>
        <w:rPr>
          <w:rFonts w:hint="cs"/>
          <w:sz w:val="28"/>
          <w:szCs w:val="28"/>
          <w:rtl/>
        </w:rPr>
        <w:t>תשובה- ע' בט''ז סק''ה שהביא מהב''ח דשופעת אפילו בהפסק בין זו לזו, עדיין חשבינן כראיה אחת, דכיון דשופעת אפילו אם פסקה מעט וחזרה וראתה והפסיקה כך הרבה פעמים, כיון שהוא שופעת נחשב כראייה אחת וצ''ע.                                                   והט''ז עצמו חולק וסובר דכיון שהפסיקה לא נחשב כראייה אחת, ופירושו של שופעת הוא כפשוטו ששפעה הרבה דם. ואע''פ דהקשה בגמ' דשופעת כי נהרא- וע' רש''י שפי' דא''א ליהות כמעין כל שבעה וחיה, היינו דוקא כל שבעה, אמנם לכמה ימים אפשר. ואם הפסיקה מלראות, אז כשמתחלת שוב נחשב כראייה אחרת. וכן הוא בתורת שלמים סק''ו. אמנם ע' בש''ך בנה''כ סק''ב דדברי הט''ז הם דחוקים, וע' בש''ך סק''ד שלמד כהט''ז וסיים בצ''ע.</w:t>
      </w:r>
    </w:p>
    <w:p w:rsidR="00AF2D01" w:rsidRDefault="00AF2D01" w:rsidP="00AF2D01">
      <w:pPr>
        <w:jc w:val="right"/>
        <w:rPr>
          <w:sz w:val="28"/>
          <w:szCs w:val="28"/>
        </w:rPr>
      </w:pPr>
      <w:r>
        <w:rPr>
          <w:sz w:val="28"/>
          <w:szCs w:val="28"/>
          <w:rtl/>
        </w:rPr>
        <w:t>סעיף ד- קטנה שעדיין לא הגיע זמנה לראות, איך מתחשבין אם ראייותיה</w:t>
      </w:r>
      <w:r>
        <w:rPr>
          <w:rFonts w:hint="cs"/>
          <w:sz w:val="28"/>
          <w:szCs w:val="28"/>
          <w:rtl/>
        </w:rPr>
        <w:t xml:space="preserve"> וכתמיה</w:t>
      </w:r>
      <w:r>
        <w:rPr>
          <w:sz w:val="28"/>
          <w:szCs w:val="28"/>
          <w:rtl/>
        </w:rPr>
        <w:t>?</w:t>
      </w:r>
    </w:p>
    <w:p w:rsidR="00AF2D01" w:rsidRDefault="00AF2D01" w:rsidP="00AF2D01">
      <w:pPr>
        <w:jc w:val="right"/>
        <w:rPr>
          <w:sz w:val="28"/>
          <w:szCs w:val="28"/>
        </w:rPr>
      </w:pPr>
      <w:r>
        <w:rPr>
          <w:rFonts w:hint="cs"/>
          <w:sz w:val="28"/>
          <w:szCs w:val="28"/>
          <w:rtl/>
        </w:rPr>
        <w:t xml:space="preserve">תשובה- קטנה שעדיין לא ראתה, וראתה קודם שהגיע זמנה, אע''פ שהיא טמאה נדה מ''מ אין מתחזקין אותה כרואה, ועדיין אין כתמיה טמאים.                                      אבל אם ראתה ג' פעמים אע''פ שאין היא בגיל הראויה לראות, נתחזקה כרואה, והרי דינה שוה לאשה שראתה אחר הזמן שראויה לראות.                                           אמנם יש נפק''מ, דקטנה שלא הגיע זמנה אם הפסיקה לראות שיעור של ג' עונות- והיינו לצ' ימים, הרי היא חוזרת לקדמותה, וכתמיה טהורין עד שתחזור ותתחזק עצמה בג' ראיות, או בראייה אחת אחר שהגיע זמנה. ולא כן שאר נשים שכבר הגיען לזמנן, אע''פ שבעבור שיעור ג' עונות נחשבת למסולקת דמים, אמנם כשמתחלת שוב לראות, הרי כתמיה טמאין, ואינן צריכות ג''פ להתחזק עצמה.                                                       (וע' בדה''ש סקמ''ה שאם הפסיקה פעם שני לג' עונות/צ' ימים, לא אמרינן עוד פעם שחוזרת לקדמותה. וע''ע בבדה''ש סעיף נב  ד''ה בתולת, שדייק מלשון המחבר, דכדי ליהות בתולת דמים צריך שתהיה מי ''שלא ראתה מעולם'', ונפק''מ בענין אם היא יכולה לתלות באחרת, דאם ראתה אפי' פעם אחת בקטנותה והגיע זמנה, אע''פ שלא הוחזקה דלא ראתה ג' פעמים, אין לה לתלות באחרת, כיון דיודעים כבר ששייך אצלה אורח כנשים.)                                                                                                 </w:t>
      </w:r>
    </w:p>
    <w:p w:rsidR="00AF2D01" w:rsidRDefault="00AF2D01" w:rsidP="00AF2D01">
      <w:pPr>
        <w:jc w:val="right"/>
        <w:rPr>
          <w:sz w:val="28"/>
          <w:szCs w:val="28"/>
        </w:rPr>
      </w:pPr>
      <w:r>
        <w:rPr>
          <w:sz w:val="28"/>
          <w:szCs w:val="28"/>
          <w:rtl/>
        </w:rPr>
        <w:t>סעיף ה- מהו שיעור הכתם שיוכל לתלות במאכולת?</w:t>
      </w:r>
      <w:r>
        <w:rPr>
          <w:rFonts w:hint="cs"/>
          <w:sz w:val="28"/>
          <w:szCs w:val="28"/>
          <w:rtl/>
        </w:rPr>
        <w:t xml:space="preserve">    </w:t>
      </w:r>
    </w:p>
    <w:p w:rsidR="00AF2D01" w:rsidRDefault="00AF2D01" w:rsidP="00AF2D01">
      <w:pPr>
        <w:jc w:val="right"/>
        <w:rPr>
          <w:sz w:val="28"/>
          <w:szCs w:val="28"/>
        </w:rPr>
      </w:pPr>
      <w:r>
        <w:rPr>
          <w:rFonts w:hint="cs"/>
          <w:sz w:val="28"/>
          <w:szCs w:val="28"/>
          <w:rtl/>
        </w:rPr>
        <w:t xml:space="preserve">תשובה- ע' שו''ע קצ-ה דשיעור הכתם לטמאה הוא כגריס ועוד (והוא כשיעור ט' עדשים שהוא כמו ד' שערות, ל''ו שערות כמו שהן קבועות בגופו של אדם, ע' רמ''א, (אמנם ע' </w:t>
      </w:r>
      <w:r>
        <w:rPr>
          <w:rFonts w:hint="cs"/>
          <w:sz w:val="28"/>
          <w:szCs w:val="28"/>
          <w:rtl/>
        </w:rPr>
        <w:lastRenderedPageBreak/>
        <w:t>דרכי משה סק''א שהם</w:t>
      </w:r>
      <w:r w:rsidRPr="0061152E">
        <w:rPr>
          <w:rFonts w:hint="cs"/>
          <w:sz w:val="28"/>
          <w:szCs w:val="28"/>
          <w:rtl/>
        </w:rPr>
        <w:t xml:space="preserve"> </w:t>
      </w:r>
      <w:r>
        <w:rPr>
          <w:rFonts w:hint="cs"/>
          <w:sz w:val="28"/>
          <w:szCs w:val="28"/>
          <w:rtl/>
        </w:rPr>
        <w:t>ל''ו שערות כמו שהן קבועות בראשו של אדם- וכן פסק בערה''ש סקכ''ג) עם החלל שביניהם ולא כמו שהן דבוקין זה אצל זה, ע' ש''ך סק''ח, ועם מסביב סביב שיעור חצי אוירן, ע' פ''ת סקי''א). וע''ש בשו''ע דאם נזדמן לה גריס יותר גדול מזה השיעור, משערין בו.                                                                                             ברם בפ''ת סק''ט מביא מספר היראים, דאנן לא בקיאין בשיעור הגריס, וצריך ליזהר לפי שיקול הדעת, שאין דם מאכולת רבה. וע''ש בפ''ת דתמה על הפוסקים שלא הביאו כלל דבריו. אמנם ע' בשו''ת חת''ס סי' ק''נ וקפ''ב ומובא בפ''ת סק''י, דאפי' בזמנינו דלא שכיח כינים כ''כ גדולים תולין בשיעור גריס, ומשום דזה היתה עיקר התקנה. וע' בששה''ל סק''א דרוב האחרונים נוטים כהחת''ס, וכתב דכן נראה דעת הנוב''י, החוו''ד, ורעק''א, וכן משמע מלשון הרמב''ם ועוד ראשונים. וע''ע באג''מ יו''ד ח''ג סי' קמב-ד דפחות מכגריס טהורה בכל מקום, אף דלא שכיח אצלם כינים דנקטינן כהחת''ס. (וע' חוט שני סק''ז ענינים נוספים-א, דאין מקום להחמיר בכתם פחות מכשיעור, אף שהוא יותר מגודל המאכולת של זמנינו, כיון דע''פ דין היא טהורה ואין לו להפקיע שיעבודו מאשתו. וע''ע בששה''ל סק''א ד''ה ויש, דפחות משיעור גריס אינו ספק, ואינו כבהמה שהורה בה חכם, ולכן אין מקום להחמיר אלא משיעור גריס היותר קטן.)                                                               ויש דיון בפוסקים איך לשער כתם עב- ע' ברעק''א שציין להסד''ט סקס''א, ושם איתא דאין צריכים לשער רק כמו שבא הכתם לפניניו בין לקולא, וכגון שהוא עב, או לחומרא שפשט הכתם הרבה, דכך הוא מדת חכמים בלא פלוג. וסיים הסד''ט מיהו יש לומר דהכל לפי ראות עיני המורה אם הדם צבור במקום אחד הרבה, דיינין ליה כאילו נתפשט. ומובא הסד''ט גם בפ''ת סק''ט. (וע' חוט שני קצ-סק''ז מה שדייק מלשון הסד''ט, וחילק בין דם בלוע תוך בגד, לדם שנצרור ע''ג בגד.)                                                                    וע''ע ערה''ש סקל''ד דאין חילוק בין שהכתם הוא דק בכמותו או עב בכמותו, ואף       שלפי הסברא כשהיא דק מתפשט יותר, מ''מ לא נתנו חכמים דבריהם לשיעורין, וכל שיעורי חז''ל כן הוא, והמפקפק בזה אינו אלא מן המתמיהים וכן כתבו גדולי אחרונים.      ועע''ש בששה''ל דבכתם חי וטרי</w:t>
      </w:r>
      <w:r w:rsidRPr="00387683">
        <w:rPr>
          <w:rFonts w:hint="cs"/>
          <w:sz w:val="28"/>
          <w:szCs w:val="28"/>
          <w:rtl/>
        </w:rPr>
        <w:t xml:space="preserve"> </w:t>
      </w:r>
      <w:r>
        <w:rPr>
          <w:rFonts w:hint="cs"/>
          <w:sz w:val="28"/>
          <w:szCs w:val="28"/>
          <w:rtl/>
        </w:rPr>
        <w:t xml:space="preserve">שהוא פחות מכגריס, אע''פ דמעיקר הדין טהור, אמנם כיון דנראה כדם נדה, ולא שכיח מאכולת בזמנינו, וכמעט אין הנשים מבחינות בהרגשה, יש לבעל נפש להחמיר. (וע''ע  להלן מששבה''ל סי' קצ סעיף י' סק''ה ד''ה ויש, בכתם יותר מכגריס בבגד צבוע הסמוך לגוף.)                                                                   ובכתם שחור- ע' ברעק''א שמביא מהראב''ד  דטמאה אף בפחות מכגריס, דאין דם כנה שחור וא''כ א''א לתלות במאכולת. ובפ''ת סקי''ב מביא מהמעיל צדקה, דאילו כן לא ימלט שיזכירהו הפוסקים, (וע''ש מהסד''ט סק''י,) וסיים שם דמ''מ במקומות שמצוין פרעשים שלכלכוך שלהם שחור בודאי יש לתלות, והכל כפי ראות עיני המורה. וכמו כן כתב הערה''ש סקכ''ב, דבין כתם אדום ובין כתם שחור תולין במאכולת, דאצלנו פשוט שתולין גם בשחור. וע''ע באג''מ יו''ד ח''ג סי' קמב-ד דאין חילוק בין כתם שחור לכתם אדום, ובשניהם תולין לקולא.                                                                                       </w:t>
      </w:r>
      <w:r>
        <w:rPr>
          <w:rFonts w:hint="cs"/>
          <w:sz w:val="28"/>
          <w:szCs w:val="28"/>
          <w:rtl/>
        </w:rPr>
        <w:lastRenderedPageBreak/>
        <w:t xml:space="preserve">ואם נאבד הכתם ומסתפק אם היה כשיעור גריס, ע' בחכמ''א כלל קיג- כט, בכתם דהוא מדרבנן אזלינן לקולא. אמנם ע' בבדה''ש ד''ה יש, דיל''ע בדין זה וצ''ע.                      וע''ע בחוט שני סק''ג-ה, דאם החכם מסתפק אם הכתם טהור אם לאו, ואח''כ נאבד, הרי יש לה לחוש לטומאה מספק. ואם נתעורר ספק אצל השואל והוחלט להראותו לחכם ונאבד, אינו מוכרע שאין צריך להחמיר אף שנאבד.            </w:t>
      </w:r>
    </w:p>
    <w:p w:rsidR="00AF2D01" w:rsidRDefault="00AF2D01" w:rsidP="00AF2D01">
      <w:pPr>
        <w:jc w:val="right"/>
        <w:rPr>
          <w:sz w:val="28"/>
          <w:szCs w:val="28"/>
          <w:rtl/>
        </w:rPr>
      </w:pPr>
      <w:r>
        <w:rPr>
          <w:rFonts w:hint="cs"/>
          <w:sz w:val="28"/>
          <w:szCs w:val="28"/>
          <w:rtl/>
        </w:rPr>
        <w:t>סעיף ו, ח, ט- מצאה האשה כמה טיפות דם על בשרה ועל בגדיה מה דינה?</w:t>
      </w:r>
    </w:p>
    <w:p w:rsidR="00AF2D01" w:rsidRDefault="00AF2D01" w:rsidP="00AF2D01">
      <w:pPr>
        <w:jc w:val="right"/>
        <w:rPr>
          <w:sz w:val="28"/>
          <w:szCs w:val="28"/>
          <w:rtl/>
        </w:rPr>
      </w:pPr>
      <w:r>
        <w:rPr>
          <w:rFonts w:hint="cs"/>
          <w:sz w:val="28"/>
          <w:szCs w:val="28"/>
          <w:rtl/>
        </w:rPr>
        <w:t xml:space="preserve">תשובה- בשו''ע סעיף ו' מובא ב' דעות במצאה כתם על בשרה- דעה ראשונה הובא בסתם דאין חילוק בין כתם הנמצא על חלוקה לכתם הנמצא על בשרה, ובשניהם שיעורן כגריס ועוד, ודעה שניה הובא בלשון י''א (והוא דעת הרמב''ם) דרק בכתם הנמצא על בגדיה בעינן שיעור כגריס ועוד, אמנם כתם הנמצא על בשרה בלבד, במקומות שחוששין שבא ממקור אין לו שיעור.                                                                                         עוד איתא בשו''ע בסעיף ח', ב' דעות באם נמצא כמה טיפות דם סמוכין זה לזה על בשרה ואם נצרפם יהיה בה יותר משיעור גריס- דעה ראשונה הובא בסתם שתולין כל טיפה וטיפה במאכולת אחר והרי היא טהורה, ודעה השניה הובא בלשון י''א, דרק תולין בכה''ג להקל באם נמצא על בגדיה, אבל בנמצא על בשרה, מצטרפין הטיפין לגריס ועוד.           והנה- הש''ך בסק''י מביא דעת הב''ח שפסק כהי''א בסעיף ח', והיינו דאם נמצא טפה או כמה טיפות ואין בהם ביחד שיעור גריס ועוד, הרי היא טהורה. אמנם לדעת הב''ח אם נמצא כמה טיפות וביחד מצטרפין לשיעור, ה''ה טמאה. וכן הכריע התוה''ש סק''ט. ודעת הש''ך הוא להחמיר, דכל שנמצא כתם על בשרה, אפי' רק טפה אחת ה''ה טמאה, וכמו דעת הרמב''ם שהובא בסעיף ו', דבנמצא על בשרה אין שיעור, ובכל אופן ה''ה טמאה. וע''ע בערה''ש סקכ''ט-ל' שהוכיח כהרמב''ם, וסיים דאין להקל נגד הרמב''ם כי דבריו ברורים בטעמן. (וע' בסד''ט סקכ''ו באם נמצא על קשרי אצבעותיה.)                          ובפ''ת סקי''ג מביא משו''ת שב יעקב בשם הגאון מהר''א ברודא, דיש להחמיר כהרמב''ם, וכל כתם הנמצא על בשרה טמאה. אמנם סיים שם עם הסד''ט סקי''ב דהסומך להקל כדעה הראשונה כדעת הב''ח (דחשש להי''א בסעיף ח') והתוה''ש, לא הפסיד. (וע''ע בלחם ושמלה סקי''ג דאף המיקל כדעה ראשונה, לא יטהר אלא במקום שהכינה מצויה, וגם שיהא הכתם כ''כ שראוי לתלות בכינה שבזמנינו.)                                             ולהלכה פסקו פוסקי זמנינו- הבדה''ש סקפ''ב, ששה''ל סק''ד, חוט שני סק''ח-ד וסקי''א-א כדעת הב''ח.                                                                                                   ע''ע בפ''ת סקי''ד דמביא מהסד''ט סקי''ב וסקי''ג מהב''י, וכן דייק מלשון השו''ע, דרק בנמצא על בשרה בלבד אין לו שיעור, אבל בנמצא על בשרה וגם על בגדיה, לכו''ע תולין במאכולת בפחות מכשיעור, ואפילו אם נמצא כתם על בגדיה שלא כנגד הכתם הנמצא על בשרה תולין במאכולת, דדרך החלוק להתהפך. אמנם עע''ש מהחוו''ד ביאורים סק''ו דאפילו בנמצא על בשרה ובגדיה, טמאה בכל שהוא. אבל בהג' רעק''א על החוו''ד שם </w:t>
      </w:r>
      <w:r>
        <w:rPr>
          <w:rFonts w:hint="cs"/>
          <w:sz w:val="28"/>
          <w:szCs w:val="28"/>
          <w:rtl/>
        </w:rPr>
        <w:lastRenderedPageBreak/>
        <w:t>הוכיח כהסד''ט</w:t>
      </w:r>
      <w:r w:rsidRPr="001C0692">
        <w:rPr>
          <w:rFonts w:hint="cs"/>
          <w:sz w:val="28"/>
          <w:szCs w:val="28"/>
          <w:rtl/>
        </w:rPr>
        <w:t xml:space="preserve"> </w:t>
      </w:r>
      <w:r>
        <w:rPr>
          <w:rFonts w:hint="cs"/>
          <w:sz w:val="28"/>
          <w:szCs w:val="28"/>
          <w:rtl/>
        </w:rPr>
        <w:t>דבנמצא כתם על בשרה</w:t>
      </w:r>
      <w:r w:rsidRPr="001C0692">
        <w:rPr>
          <w:rFonts w:hint="cs"/>
          <w:sz w:val="28"/>
          <w:szCs w:val="28"/>
          <w:rtl/>
        </w:rPr>
        <w:t xml:space="preserve"> </w:t>
      </w:r>
      <w:r>
        <w:rPr>
          <w:rFonts w:hint="cs"/>
          <w:sz w:val="28"/>
          <w:szCs w:val="28"/>
          <w:rtl/>
        </w:rPr>
        <w:t>ובגדיה שתולין במאכולת, וכתב שכן מפורש  ברמב''ם</w:t>
      </w:r>
      <w:r w:rsidRPr="00F82251">
        <w:rPr>
          <w:rFonts w:hint="cs"/>
          <w:sz w:val="28"/>
          <w:szCs w:val="28"/>
          <w:rtl/>
        </w:rPr>
        <w:t xml:space="preserve"> </w:t>
      </w:r>
      <w:r>
        <w:rPr>
          <w:rFonts w:hint="cs"/>
          <w:sz w:val="28"/>
          <w:szCs w:val="28"/>
          <w:rtl/>
        </w:rPr>
        <w:t xml:space="preserve">וברשב''א.                                                                                             ובהג' רעק''א על השו''ע איתא מהתפל''מ דבהרגה בודאי מאכולת (כנראה דר''ל שהרגה המאכולת על גופה), אז לכו''ע יכול לתלות כגריס ועוד, דדומה למכה שבגופה, אמנם סיים שם רעק''א בצ''ע לדינא. </w:t>
      </w:r>
    </w:p>
    <w:p w:rsidR="00AF2D01" w:rsidRDefault="00AF2D01" w:rsidP="00AF2D01">
      <w:pPr>
        <w:jc w:val="right"/>
        <w:rPr>
          <w:sz w:val="28"/>
          <w:szCs w:val="28"/>
          <w:rtl/>
        </w:rPr>
      </w:pPr>
      <w:r>
        <w:rPr>
          <w:rFonts w:hint="cs"/>
          <w:sz w:val="28"/>
          <w:szCs w:val="28"/>
          <w:rtl/>
        </w:rPr>
        <w:t>סעיף ז- מצאה כתם יותר מכגריס במקום ששכיחי פשפש, מה דינה?</w:t>
      </w:r>
    </w:p>
    <w:p w:rsidR="00AF2D01" w:rsidRDefault="00AF2D01" w:rsidP="00AF2D01">
      <w:pPr>
        <w:jc w:val="right"/>
        <w:rPr>
          <w:sz w:val="28"/>
          <w:szCs w:val="28"/>
          <w:rtl/>
        </w:rPr>
      </w:pPr>
      <w:r>
        <w:rPr>
          <w:rFonts w:hint="cs"/>
          <w:sz w:val="28"/>
          <w:szCs w:val="28"/>
          <w:rtl/>
        </w:rPr>
        <w:t>תשובה- מפשטות השו''ע בסעיף ז' שכתב אם הרגה פשפש או הריחה ריחו תולה בו עד כתורמוס, נראה דדוקא באם יודעים בודאי שהרגה או כשמריחים ריחו שהוא גם סימן שנהרגה אז תולה בו עד כתורמוס, ובלא''ה אין תולין אלא עד כגריס.                      אמנם ע' ט''ז סק''ט דבמקום ששכיחי פשפשים, יש להקל ולתלות עד כתורמוס, ואפי' אם לא יודעים בודאי שנהרגה, וכדעת הרשב''א וכפשטות לשון הרא''ש (אע''ג די''ל בדעת הרמב''ם והרמב''ן דאפילו בשכיח אין תולין אם לא הריחה ריחו), דבכתמים שומעין להקל. וכן הוא דעת הש''ך סקי''א, והחוו''ד</w:t>
      </w:r>
      <w:r w:rsidRPr="00105C0C">
        <w:rPr>
          <w:rFonts w:hint="cs"/>
          <w:sz w:val="28"/>
          <w:szCs w:val="28"/>
          <w:rtl/>
        </w:rPr>
        <w:t xml:space="preserve"> </w:t>
      </w:r>
      <w:r>
        <w:rPr>
          <w:rFonts w:hint="cs"/>
          <w:sz w:val="28"/>
          <w:szCs w:val="28"/>
          <w:rtl/>
        </w:rPr>
        <w:t>ביאורים סק''ז.                                                    וע''ע בש''ך סקי''א דאפי' בדעת השו''ע י''ל במקום ששכיח פשפשים אפשר לתלות אפי' אם אין יודעים בהרגית פשפש, ודברי השו''ע דצריך דוקא</w:t>
      </w:r>
      <w:r w:rsidRPr="000329BA">
        <w:rPr>
          <w:rFonts w:hint="cs"/>
          <w:sz w:val="28"/>
          <w:szCs w:val="28"/>
          <w:rtl/>
        </w:rPr>
        <w:t xml:space="preserve"> </w:t>
      </w:r>
      <w:r>
        <w:rPr>
          <w:rFonts w:hint="cs"/>
          <w:sz w:val="28"/>
          <w:szCs w:val="28"/>
          <w:rtl/>
        </w:rPr>
        <w:t>ידיעה ברורה הם במקום שאין פשפשים שכיחי.                                                                                             וע''ע בסד''ט סקט''ו הובא בפ''ת סקט''ו, דיל''ע באם מצאה כשיעור תורמוס וכגריס והרגה פשפש אם יש לתלות בפשפש ומאכולת. אמנם ע' בחוו''ד</w:t>
      </w:r>
      <w:r w:rsidRPr="00105C0C">
        <w:rPr>
          <w:rFonts w:hint="cs"/>
          <w:sz w:val="28"/>
          <w:szCs w:val="28"/>
          <w:rtl/>
        </w:rPr>
        <w:t xml:space="preserve"> </w:t>
      </w:r>
      <w:r>
        <w:rPr>
          <w:rFonts w:hint="cs"/>
          <w:sz w:val="28"/>
          <w:szCs w:val="28"/>
          <w:rtl/>
        </w:rPr>
        <w:t xml:space="preserve">ביאורים סק''ז דאין תולין ביותר מתורמוס. </w:t>
      </w:r>
    </w:p>
    <w:p w:rsidR="00AF2D01" w:rsidRDefault="00AF2D01" w:rsidP="00AF2D01">
      <w:pPr>
        <w:jc w:val="right"/>
        <w:rPr>
          <w:sz w:val="28"/>
          <w:szCs w:val="28"/>
          <w:rtl/>
        </w:rPr>
      </w:pPr>
      <w:r>
        <w:rPr>
          <w:rFonts w:hint="cs"/>
          <w:sz w:val="28"/>
          <w:szCs w:val="28"/>
          <w:rtl/>
        </w:rPr>
        <w:t>סעיף י- אשה שמצאה כתם על בגד הסמוך לבשרה, שמנומר בצבעים ולבן מה דינה?</w:t>
      </w:r>
    </w:p>
    <w:p w:rsidR="00AF2D01" w:rsidRDefault="00AF2D01" w:rsidP="00AF2D01">
      <w:pPr>
        <w:jc w:val="right"/>
        <w:rPr>
          <w:sz w:val="28"/>
          <w:szCs w:val="28"/>
          <w:rtl/>
        </w:rPr>
      </w:pPr>
      <w:r>
        <w:rPr>
          <w:rFonts w:hint="cs"/>
          <w:sz w:val="28"/>
          <w:szCs w:val="28"/>
          <w:rtl/>
        </w:rPr>
        <w:t>תשובה- ע' בשו''ע סעיף י' שכתב המחבר דכתם הנמצא על בגד צבוע טהורה.          אמנם בפ''ת סקכ''א מביא מהנוב''י שתמה על השו''ע שסתם כן, ולא הביא החולקים. וכתב הנוב''י שקשה להקל נגד המחמירים. ועע''ש בפ''ת שמביא מהתשובה מאהבה, דאחרי רוב הפוסקים ראשונים ואחרונים כולם עונים כאחד שאין חוששין משום כתם, אין להחמיר. אכן אם הכתם חציו על הלבן וחציו על הצבוע, יש להחמיר. (וע' בבדה''ש סקקט''ז דהמחמיר בבגדי צבעונים תע''ב.)                                                            ואף שכן החמיר החוו''ד ע' ביאורים סק''ט (והובא בפ''ת סק''כ בסופו), בכתם חציו על הלבן וחציו על הצבוע, ויותר מזה- שכתב שם דאפי' אם חצי מהכתם כגריס יש לו מראה טהור, וחציה מראה טמא, וניכר שהוא כתם אחד דטמאה, אמנם בסד''ט סקכ''א (הובא בפ''ת סק''כ) מביא מהמעיל צדקה דכתם בבגד שיש בו צבעים ולבן, ועובר הכתם מלבן ללבן, דרך חלק הצבוע, אע''פ</w:t>
      </w:r>
      <w:r w:rsidRPr="004818EE">
        <w:rPr>
          <w:rFonts w:hint="cs"/>
          <w:sz w:val="28"/>
          <w:szCs w:val="28"/>
          <w:rtl/>
        </w:rPr>
        <w:t xml:space="preserve"> </w:t>
      </w:r>
      <w:r>
        <w:rPr>
          <w:rFonts w:hint="cs"/>
          <w:sz w:val="28"/>
          <w:szCs w:val="28"/>
          <w:rtl/>
        </w:rPr>
        <w:t xml:space="preserve">דמהני החלק הצבוע לעשות חבור ולצרף שני הלבנים, מ''מ אין חלק הצבוע מצטרף לשיעור גריס ועוד. וכן פסק החכמ''א קיג-י.                               </w:t>
      </w:r>
      <w:r>
        <w:rPr>
          <w:rFonts w:hint="cs"/>
          <w:sz w:val="28"/>
          <w:szCs w:val="28"/>
          <w:rtl/>
        </w:rPr>
        <w:lastRenderedPageBreak/>
        <w:t>ואם אפשר להקל בבגד הסמוך לבשרה, ע' בפ''ת סקכ''א בסופו שהביא מהחת''ס</w:t>
      </w:r>
      <w:r w:rsidRPr="007C50F5">
        <w:rPr>
          <w:rFonts w:hint="cs"/>
          <w:sz w:val="28"/>
          <w:szCs w:val="28"/>
          <w:rtl/>
        </w:rPr>
        <w:t xml:space="preserve"> </w:t>
      </w:r>
      <w:r>
        <w:rPr>
          <w:rFonts w:hint="cs"/>
          <w:sz w:val="28"/>
          <w:szCs w:val="28"/>
          <w:rtl/>
        </w:rPr>
        <w:t xml:space="preserve">דעל בגד שהוא סמוך לבשרה לא שמענו להקל. ובששבה''ל סי' קצ סעיף י' סק''ה ד''ה ויש, כתב דאפי' בבגד צבוע הסמוך לגוף, אם יש שם כתם יותר מכגריס ונראה שהוא דם ממש, קשה להקל ויש לחוש להחמיר.                                                                             אמנם האחרונים נחלקו עליו, ע' חזו''א יו''ד פ''ט סק''ד דאין חילוק בדבר, וכן פסק בבדה''ש סקקי''ד, וע''ש בציונים סקקצ''ח מרעק''א, מהרש''ם והחכמ''א.         </w:t>
      </w: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rPr>
          <w:sz w:val="28"/>
          <w:szCs w:val="28"/>
          <w:rtl/>
        </w:rPr>
      </w:pPr>
    </w:p>
    <w:p w:rsidR="00AF2D01" w:rsidRDefault="00AF2D01" w:rsidP="00AF2D01">
      <w:pPr>
        <w:rPr>
          <w:sz w:val="28"/>
          <w:szCs w:val="28"/>
          <w:rtl/>
        </w:rPr>
      </w:pPr>
    </w:p>
    <w:p w:rsidR="00AF2D01" w:rsidRDefault="00AF2D01" w:rsidP="00AF2D01">
      <w:pPr>
        <w:rPr>
          <w:sz w:val="28"/>
          <w:szCs w:val="28"/>
          <w:rtl/>
        </w:rPr>
      </w:pPr>
    </w:p>
    <w:p w:rsidR="00AF2D01" w:rsidRDefault="00AF2D01" w:rsidP="00AF2D01">
      <w:pPr>
        <w:jc w:val="right"/>
        <w:rPr>
          <w:sz w:val="28"/>
          <w:szCs w:val="28"/>
          <w:rtl/>
        </w:rPr>
      </w:pPr>
    </w:p>
    <w:p w:rsidR="00AF2D01" w:rsidRDefault="00AF2D01" w:rsidP="00AF2D01">
      <w:pPr>
        <w:jc w:val="right"/>
        <w:rPr>
          <w:sz w:val="28"/>
          <w:szCs w:val="28"/>
          <w:rtl/>
        </w:rPr>
      </w:pPr>
    </w:p>
    <w:p w:rsidR="00AF2D01" w:rsidRDefault="00AF2D01" w:rsidP="00AF2D01">
      <w:pPr>
        <w:jc w:val="right"/>
        <w:rPr>
          <w:sz w:val="28"/>
          <w:szCs w:val="28"/>
        </w:rPr>
      </w:pPr>
      <w:r>
        <w:rPr>
          <w:rFonts w:hint="cs"/>
          <w:sz w:val="28"/>
          <w:szCs w:val="28"/>
          <w:rtl/>
        </w:rPr>
        <w:t>סעיף מב- האם אשה שהיא טהורה יכולה לתלות במי שסופרת ז'?</w:t>
      </w:r>
    </w:p>
    <w:p w:rsidR="00AF2D01" w:rsidRDefault="00AF2D01" w:rsidP="00AF2D01">
      <w:pPr>
        <w:jc w:val="right"/>
        <w:rPr>
          <w:sz w:val="28"/>
          <w:szCs w:val="28"/>
          <w:rtl/>
        </w:rPr>
      </w:pPr>
      <w:r>
        <w:rPr>
          <w:rFonts w:hint="cs"/>
          <w:sz w:val="28"/>
          <w:szCs w:val="28"/>
          <w:rtl/>
        </w:rPr>
        <w:t>תשובה- לפי הכלל תולין הקלקול במקולקלת, אשה שהיא טהורה יכולה לתלות באשה שאינה טהורה ואפילו אם היא באמצע הז' נקיים.                                                      ובחוו''ד ביאורים סקכ''ט איתא דרק באשה שמעיינה פתוח אפשר לתלות בה (וע''ש לפי זה דכבר מיום שני לספירתה א''א לתלות בה). אמנם ע' ברעק''א שדייק מלשון המחבר דכל זמן שהיא תוך ספירתה תולין, אא''כ עברו כבר כל הז' נקיים, דבכה''ג אע''פ שהיא עדיין קודם טבילה אין לתלות בה עוד. ובפלתי סקכ''ג דייק מהמחבר דתולין בז' נקיים, כל זמן שלא טבלה, אמנם אם כבר טבלה, אפי' אם היא עדיין תוך הז' נקיים א''א לתלות בה. אמנם ע''ע בלבוש ותפל''מ שכתבו דכל זמן שלא טבלה תולין בה אפי' אחר הז' נקיים, וכפי הכלל תולין הקלקול במקולקלת</w:t>
      </w:r>
    </w:p>
    <w:p w:rsidR="00AF2D01" w:rsidRDefault="00AF2D01" w:rsidP="00AF2D01">
      <w:pPr>
        <w:jc w:val="right"/>
        <w:rPr>
          <w:sz w:val="28"/>
          <w:szCs w:val="28"/>
          <w:rtl/>
        </w:rPr>
      </w:pPr>
      <w:r>
        <w:rPr>
          <w:rFonts w:hint="cs"/>
          <w:sz w:val="28"/>
          <w:szCs w:val="28"/>
          <w:rtl/>
        </w:rPr>
        <w:t>סעיף מב- האם אשה שהיא טהורה יכולה לתלות בפנויה?</w:t>
      </w:r>
    </w:p>
    <w:p w:rsidR="00AF2D01" w:rsidRDefault="00AF2D01" w:rsidP="00AF2D01">
      <w:pPr>
        <w:jc w:val="right"/>
        <w:rPr>
          <w:sz w:val="28"/>
          <w:szCs w:val="28"/>
          <w:rtl/>
        </w:rPr>
      </w:pPr>
      <w:r>
        <w:rPr>
          <w:rFonts w:hint="cs"/>
          <w:sz w:val="28"/>
          <w:szCs w:val="28"/>
          <w:rtl/>
        </w:rPr>
        <w:t xml:space="preserve">תשובה- לכ' תלוי באיזה פנויה- בפנויה קטנה שלא ראתה מעולם אין תולין בה.             בפנויה שהגיע זמנה לראות, אם לא ראתה עדיין לכ' אין תולין בה.                                אמנם בפנויה שכבר ראתה, וכגון סתם פנויה שהיא גדולה וכבר ראתה כמה פעמים, ע' שו''ת רעק''א סי' סג מובא בפ''ת סקמ''ג, דאפי' אם לא ראתה עכשיו לכמה שבועות, כיון דאין דעתה לטבול בכלל, ובעינן ספירה, אז מיקרי זבה ותולין האשה הטהורה בה. (וע' בבדה''ש סעיף נב  ד''ה בתולת, שדייק מלשון המחבר, דכדי ליהות בתולת דמים צריך שתהיה מי ''שלא ראתה מעולם'', דאם ראתה אפי' פעם אחת בקטנותה והגיע זמנה, אע''פ שלא הוחזקה אצלה, אין לה לתלות באחרת, כיון שכבר נתבאר ששייך אצלה אורח כנשים.)                                                                                                 </w:t>
      </w:r>
    </w:p>
    <w:p w:rsidR="00AF2D01" w:rsidRDefault="00AF2D01" w:rsidP="00AF2D01">
      <w:pPr>
        <w:jc w:val="right"/>
        <w:rPr>
          <w:sz w:val="28"/>
          <w:szCs w:val="28"/>
          <w:rtl/>
        </w:rPr>
      </w:pPr>
      <w:r>
        <w:rPr>
          <w:rFonts w:hint="cs"/>
          <w:sz w:val="28"/>
          <w:szCs w:val="28"/>
          <w:rtl/>
        </w:rPr>
        <w:t>סעיף מו- מתי בודקים כתם ע''י הבחנה של מקדיר או מגליד?</w:t>
      </w:r>
    </w:p>
    <w:p w:rsidR="00AF2D01" w:rsidRDefault="00AF2D01" w:rsidP="00AF2D01">
      <w:pPr>
        <w:jc w:val="right"/>
        <w:rPr>
          <w:sz w:val="28"/>
          <w:szCs w:val="28"/>
        </w:rPr>
      </w:pPr>
      <w:r>
        <w:rPr>
          <w:rFonts w:hint="cs"/>
          <w:sz w:val="28"/>
          <w:szCs w:val="28"/>
          <w:rtl/>
        </w:rPr>
        <w:t xml:space="preserve">תשובה- ע' בש''ך סקס''א שכתב דאם אין המכבסת (ישראלית) לפנינו, וא''א לבדוק הכתם ע''י מקדיר ומגליד דאין החלוק לפנינו, אז תולין בחזקתה שהישראלית בדקה בשעת כיבוס. ולכ' מוכח ממה שכתב הש''ך, דאם אכן החלוק לפנינו, אז בודקין אותו ע''י מקדיר ומגליד, אע''פ שנתכבסה ע''י ישראלית, כיון דאין הישראלית לפנינו לשאול- ולא סמכינן על חזקתה שבדקה אם יוכל לברר הדבר ע''י בדיקה של מקדיר ומגליד. וכן למדו בכוונת הש''ך החוו''ד ביאורים סקל''ג, התוה''ש סקמ''ו, והסד''ט סקפ''ד וסקפ''ו.                 אמנם בפלתי (וע''ש בסד''ט) סקכ''ד הגיה בדברי הש''ך דדבריו אמורים להלן בהמשך של הסעיף, בחלק שמדובר בכביסה ע''י נכרית, דאין להם חזקה שבדקה בשעת כיבוס. אבל אם נתכבס ע''י ישראלית שיש לה חזקה שבדקה ונתכבסה, אז אפי' אם אין הישראלית </w:t>
      </w:r>
      <w:r>
        <w:rPr>
          <w:rFonts w:hint="cs"/>
          <w:sz w:val="28"/>
          <w:szCs w:val="28"/>
          <w:rtl/>
        </w:rPr>
        <w:lastRenderedPageBreak/>
        <w:t>לפנינו לשאול, סמכינן על החזקה שבדקה הישראלית בשעה שכבסה, ואין בודקין ע''י מקדיר ומגליד. וע''ע ברעק''א שגם למד כו בכוונת הש''ך, בלי הגהה על דבריו.           וע''ע בשו''ע הרב סקצ''ג דאם הישראלית היא בפנינו ואמרה שבדקה והיתה טהורה/נקיה, אין סומכין על בדיקה של מקדיר ומגליד.                                                                וע' בב''ח באם נתכבסה ע''י נכרית, אפי' אם היא בפנינו ואומרת שנתכבסה ולא היה שם דם, אינה נאמנת ובודקין אותו ע''י מקדיר ומגליד. אמנם ע''ע בערה''ש סקק''כ, דאם ניכר לנו שאומרת האמת, יש לחשוש לדבריה.                                                            אמנם ע' ברעק''א שכתב דבכל אופן אין לנו בקיאים היום בין מקדיר ומגליד, וא''כ כהיום א''א לבדוק כלל. אבל ע''ע בגמהרש''א דדבר דכו''ע אינם בקיאים בו, אם נאבד נסתפק הפמ''ג בסי' נג-טו בשפ''ד. וע' בחכמ''א כלל קיג- כט דאם נאבד הכתם, כיון דהוא מדרבנן אזלינן לקולא.                                                                                               ובש''ך סקס''ב כתב, דכהיום נראה להחמיר ואין סומכין דחזקתו בדוק אם נתכבס ע''י ישראלית. דלא חזינן בזמן הזה דבנות ישראל בודקות, ואם מוצאת כתם מגידין לחברתה, וא''כ אין כהיום</w:t>
      </w:r>
      <w:r w:rsidRPr="00F014FD">
        <w:rPr>
          <w:rFonts w:hint="cs"/>
          <w:sz w:val="28"/>
          <w:szCs w:val="28"/>
          <w:rtl/>
        </w:rPr>
        <w:t xml:space="preserve"> </w:t>
      </w:r>
      <w:r>
        <w:rPr>
          <w:rFonts w:hint="cs"/>
          <w:sz w:val="28"/>
          <w:szCs w:val="28"/>
          <w:rtl/>
        </w:rPr>
        <w:t xml:space="preserve">חזקת בדוק.                                                                            אמנם ע' בסד''ט סקפ''ה וכן בלבוש דאפשר דהחזקה הוא שמתכבסות יפה, ומעבירין הכתמים אם מוצאות, וא''כ אין חילוק בין זמנם לזמנינו דאף בזמנינו ודאי מקפידין שלא תשאר כתם. </w:t>
      </w:r>
    </w:p>
    <w:p w:rsidR="00AF2D01" w:rsidRDefault="00AF2D01" w:rsidP="00AF2D01">
      <w:pPr>
        <w:jc w:val="right"/>
        <w:rPr>
          <w:sz w:val="28"/>
          <w:szCs w:val="28"/>
          <w:rtl/>
        </w:rPr>
      </w:pPr>
      <w:r>
        <w:rPr>
          <w:rFonts w:hint="cs"/>
          <w:sz w:val="28"/>
          <w:szCs w:val="28"/>
          <w:rtl/>
        </w:rPr>
        <w:t xml:space="preserve">סעיף מח- מה הדין אם שתי נשים לבשה חלוק אחת ביום, ואחת כסתה ראשה אתו בלילה?    </w:t>
      </w:r>
    </w:p>
    <w:p w:rsidR="00AF2D01" w:rsidRDefault="00AF2D01" w:rsidP="00AF2D01">
      <w:pPr>
        <w:jc w:val="right"/>
        <w:rPr>
          <w:sz w:val="28"/>
          <w:szCs w:val="28"/>
          <w:rtl/>
        </w:rPr>
      </w:pPr>
      <w:r>
        <w:rPr>
          <w:rFonts w:hint="cs"/>
          <w:sz w:val="28"/>
          <w:szCs w:val="28"/>
          <w:rtl/>
        </w:rPr>
        <w:t>תשובה- ע' בשו''ע סעיף מח דאם נמצא הכתם מחגור ולמטה של שתיהן- שתיהן טמאות. (אם נמצא הכתם מחגור ולמטה של הארוכה, כ''ש שהוא גם מחגור ולמטה של הקטנה, דאיירי בחלוק שנתלבש מלמעלה למטה.) ואם נמצא מחגור ולמטה של הקטנה, אמנם הוא למעלה ממחגור של הגדולה, אז רק הקטנה טמאה, והארוכה טהורה.                     עע''ש דכל זה הוא באם לא השתמשה אחת מהן לכסות ראשה בלילה. דאם אחת מהן כסתה ראשה בלילה, ה''ה טמאה והאחרת טהורה, דעשו להתהפך ולהגיע למטה מהחגור, בשעת שינה. ואם שניהם כסתן בלילה, אז שניהם טמאות.                          ברם נח' הפוסקים בכה''ג</w:t>
      </w:r>
      <w:r w:rsidRPr="00F014FD">
        <w:rPr>
          <w:rFonts w:hint="cs"/>
          <w:sz w:val="28"/>
          <w:szCs w:val="28"/>
          <w:rtl/>
        </w:rPr>
        <w:t xml:space="preserve"> </w:t>
      </w:r>
      <w:r>
        <w:rPr>
          <w:rFonts w:hint="cs"/>
          <w:sz w:val="28"/>
          <w:szCs w:val="28"/>
          <w:rtl/>
        </w:rPr>
        <w:t xml:space="preserve">ששניהם כסתן בלילה, איפה נמצא הכתם- ע' בתורת השלמים סק''נ, דאיירי באם מצאה כתם למעלה מן החגור של שניהם, דמן הדין שתיהן טהורות, אמנם אם כסתה אחת בלילה, כיון דדרך הוא להתהפך אותה שכסתה טמאה, והאחרת טהורה. אמנם ע''ש דדעת הלבוש הוא דאיירי בכתם שנמצא מתחת בית התורפה של שתיהן, אמנם אחת כסתה בלילה, דכיון דיש לתלות שבא הדם בלילה יותר מביום, כיון דלא הרגישה, אז תולין שבא בלילה ולא ביום, וממילא רק אותה שכסתה עצמה בלילה טמאה.                                                                                                           ויש להדגיש דאיירי הכא כמובן בחלוק שלא בדקה בינתיים, דאם כן אותה שבדקה ומצאה </w:t>
      </w:r>
      <w:r>
        <w:rPr>
          <w:rFonts w:hint="cs"/>
          <w:sz w:val="28"/>
          <w:szCs w:val="28"/>
          <w:rtl/>
        </w:rPr>
        <w:lastRenderedPageBreak/>
        <w:t xml:space="preserve">טהורה אחר שלבשה פשוט שהיא טהורה.                                                                וע''ע בס' מ''ט דאיתא בשו''ע, דאם אחת מהן מסולקת יכולה היא לתלות באותה שאינה מסולקת. (ויל''ע מהו באם אחת מהן כסתה ראשה בלילה, והרי היא מסולקת בדמים, האם עדיין היא טמאה, כיון שכסתה ראשה, או דלמא בכה''ג תולין באחרת שאינה מסולקת.)                                            </w:t>
      </w:r>
    </w:p>
    <w:p w:rsidR="00AF2D01" w:rsidRDefault="00AF2D01" w:rsidP="00AF2D01">
      <w:pPr>
        <w:jc w:val="right"/>
        <w:rPr>
          <w:sz w:val="28"/>
          <w:szCs w:val="28"/>
          <w:rtl/>
        </w:rPr>
      </w:pPr>
    </w:p>
    <w:p w:rsidR="00AF2D01" w:rsidRDefault="00AF2D01" w:rsidP="00AF2D01">
      <w:pPr>
        <w:jc w:val="right"/>
        <w:rPr>
          <w:sz w:val="28"/>
          <w:szCs w:val="28"/>
          <w:rtl/>
        </w:rPr>
      </w:pPr>
      <w:r>
        <w:rPr>
          <w:rFonts w:hint="cs"/>
          <w:sz w:val="28"/>
          <w:szCs w:val="28"/>
          <w:rtl/>
        </w:rPr>
        <w:t xml:space="preserve"> סעיף מט- מה הדין בג' נשים שלבשה חלוק אחת, או שישבה בספסל ונמצא כתם, כשכולן שוות?</w:t>
      </w:r>
    </w:p>
    <w:p w:rsidR="00AF2D01" w:rsidRDefault="00AF2D01" w:rsidP="00AF2D01">
      <w:pPr>
        <w:jc w:val="right"/>
        <w:rPr>
          <w:sz w:val="28"/>
          <w:szCs w:val="28"/>
          <w:rtl/>
        </w:rPr>
      </w:pPr>
      <w:r>
        <w:rPr>
          <w:rFonts w:hint="cs"/>
          <w:sz w:val="28"/>
          <w:szCs w:val="28"/>
          <w:rtl/>
        </w:rPr>
        <w:t>תשובה- ע' ט''ז סקל''ו שכתב בין שבאו לשאול בבת אחת, ובין בזה אחר זה כולן טמאות,</w:t>
      </w:r>
      <w:r w:rsidRPr="00594157">
        <w:rPr>
          <w:rFonts w:hint="cs"/>
          <w:sz w:val="28"/>
          <w:szCs w:val="28"/>
          <w:rtl/>
        </w:rPr>
        <w:t xml:space="preserve"> </w:t>
      </w:r>
      <w:r>
        <w:rPr>
          <w:rFonts w:hint="cs"/>
          <w:sz w:val="28"/>
          <w:szCs w:val="28"/>
          <w:rtl/>
        </w:rPr>
        <w:t>וע''ע בחוו''ד בביאורים סקי''ד וסקל''ה שגם כתב דבין בבאו בבת אחת ובין שבאו בזה אחר זה טמאות, אך</w:t>
      </w:r>
      <w:r w:rsidRPr="00594157">
        <w:rPr>
          <w:rFonts w:hint="cs"/>
          <w:sz w:val="28"/>
          <w:szCs w:val="28"/>
          <w:rtl/>
        </w:rPr>
        <w:t xml:space="preserve"> </w:t>
      </w:r>
      <w:r>
        <w:rPr>
          <w:rFonts w:hint="cs"/>
          <w:sz w:val="28"/>
          <w:szCs w:val="28"/>
          <w:rtl/>
        </w:rPr>
        <w:t xml:space="preserve">לא מטעמיה.                                                                           אמנם ע' בש''ך בנקודת הכסף סק''ו, ובתורת השלמים סקנ''א שכתב דרק בבאו לשאול בבת אחת טמאות, ולא בזה אחר זה.                                                                      ואיירי בספסל שמקבל טומאה, ובספסל שהוא לבן (ע' בבדה''ש ד''ה והוא), דאל''כ אין משום טומאת כתמים. וע''ע בששבה''ל סק''א דאם אחת מהנשים לבשה בגד הסמוך לגוף, ה''ה טהורה. אמנם צ''ע אם כולן לבשו בגדים הצמודים להגוף אם כולן טהורות, ונתלה ע''כ שהכתם בא מעלמא, או דנחוש שיצא הדם מן הצד מאחד מהם, וכולן טמאות. והדעת נוטה להקל.     </w:t>
      </w:r>
    </w:p>
    <w:p w:rsidR="00AF2D01" w:rsidRDefault="00AF2D01" w:rsidP="00AF2D01">
      <w:pPr>
        <w:jc w:val="right"/>
        <w:rPr>
          <w:sz w:val="28"/>
          <w:szCs w:val="28"/>
          <w:rtl/>
        </w:rPr>
      </w:pPr>
      <w:r>
        <w:rPr>
          <w:rFonts w:hint="cs"/>
          <w:sz w:val="28"/>
          <w:szCs w:val="28"/>
          <w:rtl/>
        </w:rPr>
        <w:t>סעיף נ, נא, נב- שלש נשים במטה אחת ונמצא כתם על הסדין מה דינן?</w:t>
      </w:r>
    </w:p>
    <w:p w:rsidR="00AF2D01" w:rsidRPr="00025EC0" w:rsidRDefault="00AF2D01" w:rsidP="00AF2D01">
      <w:pPr>
        <w:jc w:val="right"/>
        <w:rPr>
          <w:sz w:val="28"/>
          <w:szCs w:val="28"/>
          <w:rtl/>
        </w:rPr>
      </w:pPr>
      <w:r>
        <w:rPr>
          <w:rFonts w:hint="cs"/>
          <w:sz w:val="28"/>
          <w:szCs w:val="28"/>
          <w:rtl/>
        </w:rPr>
        <w:t>תשובה- יש בשאלה זו כמה חלקים וכדהלן:                                                             בסעיף נ חילק בין ג' נשים הישינות ''משולבות''- פירש תכופות ודבוקות יחד כשלובות הסולם (וע' בתוס' סא. ד''ה אמר שפירשו בענין אחר) ונמצא כתם תחת אחת מהן שכולן טמאות, ואפי' בנמצא תחת חיצונה הפנימית ג''כ טמאה וכ''ש האמצעית.                     אמנם אם אינן ישנות משולבות, אז לא חוששין שבאמצע הלילה היו משולבות (וע' ש''ך סקס''ח מהרשב''א הובא בב''י) וא''כ אם נמצא תחת הפנימית כולן טמאות, אמנם תחת החיצונה רק היא והאמצעית טמאות ובנמצא תחת</w:t>
      </w:r>
      <w:r w:rsidRPr="002054DB">
        <w:rPr>
          <w:rFonts w:hint="cs"/>
          <w:sz w:val="28"/>
          <w:szCs w:val="28"/>
          <w:rtl/>
        </w:rPr>
        <w:t xml:space="preserve"> </w:t>
      </w:r>
      <w:r>
        <w:rPr>
          <w:rFonts w:hint="cs"/>
          <w:sz w:val="28"/>
          <w:szCs w:val="28"/>
          <w:rtl/>
        </w:rPr>
        <w:t xml:space="preserve">הפנימית רק היא והאמצעית טמאה והחיצונה טהורה.                                                                                             וכל זה הוא כשעלו דרך מרגלות המטה- היינו שעברו כולם באותו מקום שנמצא הכתם, אמנם אם לא עברו כולן, אז רק אותן הנשים שאכן עברו דרך שם נכנסו לבית הספק וטמאות.                                                                                                            והכתם שמדברים עליו, היינו כתם על סדין התחתון דאינו מתהפכת, ומשו''כ אם אינן משולבות אין כולן טמאות. אמנם בכתם הנמצא על סדין העליון שכן מתהפכת אנא ואנא </w:t>
      </w:r>
      <w:r>
        <w:rPr>
          <w:rFonts w:hint="cs"/>
          <w:sz w:val="28"/>
          <w:szCs w:val="28"/>
          <w:rtl/>
        </w:rPr>
        <w:lastRenderedPageBreak/>
        <w:t>כולן טמאות.                                                                                                     וע' בט''ז סקל''ז וש''ך סקס''ז בשם המהרש''ל דעינינו רואות שגם בסדין התחתון מתהפכת, וא''כ יוצא שהכל תלוי לפי המציאות, אם מתהפכים אם לאו. וע' בט''ז שם דמ''מ בנמצא כתם על כסת, דאינו מתהפך כלל, לא אמרינן דכולן טמאות.                              (ויל''ע אם</w:t>
      </w:r>
      <w:r w:rsidRPr="00650060">
        <w:rPr>
          <w:rFonts w:hint="cs"/>
          <w:sz w:val="28"/>
          <w:szCs w:val="28"/>
          <w:rtl/>
        </w:rPr>
        <w:t xml:space="preserve"> </w:t>
      </w:r>
      <w:r>
        <w:rPr>
          <w:rFonts w:hint="cs"/>
          <w:sz w:val="28"/>
          <w:szCs w:val="28"/>
          <w:rtl/>
        </w:rPr>
        <w:t>נמצא כתם על סדין העליון המתהפכת, שהדין הוא שכולן טמאות, אמנם נמצא כתם גם</w:t>
      </w:r>
      <w:r w:rsidRPr="00650060">
        <w:rPr>
          <w:rFonts w:hint="cs"/>
          <w:sz w:val="28"/>
          <w:szCs w:val="28"/>
          <w:rtl/>
        </w:rPr>
        <w:t xml:space="preserve"> </w:t>
      </w:r>
      <w:r>
        <w:rPr>
          <w:rFonts w:hint="cs"/>
          <w:sz w:val="28"/>
          <w:szCs w:val="28"/>
          <w:rtl/>
        </w:rPr>
        <w:t>על סדין התחתון תחת הפנימית, שהיא והאמצאית טמאות והחיצונה טהורה, אם יכולה החיצונה לתלות בפנימית והאמצאית.)                                                          וע' בסעיף נא דהיינו כשלא בדקו כשיעור וסת מיד לאחר מציאת הכתם, אמנם אם בדקן מיד ונמצא שהיא טהורה, ה''ה טהורה, ואם בדקו ב' ונמצאו טהורות, שתיהם טהורות, ואם בדקו כולן ונמצאו טהורות, כולן טמאות. ואם נמצא אחת טמאה תולה בה האחרות, ובנמצא ב' טמאות, רק אלו טמאות והשלישית תולה בהן.                                         וכל זה הוא באם היו ישנות, אבל אם היו ערות, אז אם אומרת ברי לי שלא נכנסתי למקום שנמצא הכתם, הרי היא טהורה.                                                                         ויש להדגיש דע''כ איירי במטה שהיתה בדוק קודם שהלכו לישון, דאם לאו יש לדון אם הוא בגדר אינו בדוק, ואם יכולה לתלות הכתם שהיה שם מזמן שהיתה אחת מהן בימי ריאתן. וגם איירי שאין אחת מהן מסולקת, דאם אחת מהן מסולקת, הרי היא תולה באינה מסולקת, וכמבואר בסעיף נב.                                                                           (ויל''ע באם אחת מעוברת ואחת מעוברת וגם מינקת אם, יכולה</w:t>
      </w:r>
      <w:r w:rsidRPr="002E63E7">
        <w:rPr>
          <w:rFonts w:hint="cs"/>
          <w:sz w:val="28"/>
          <w:szCs w:val="28"/>
          <w:rtl/>
        </w:rPr>
        <w:t xml:space="preserve"> </w:t>
      </w:r>
      <w:r>
        <w:rPr>
          <w:rFonts w:hint="cs"/>
          <w:sz w:val="28"/>
          <w:szCs w:val="28"/>
          <w:rtl/>
        </w:rPr>
        <w:t xml:space="preserve">המעוברת ומינקת לתלות באותה שהיא רק מעוברת, ע' בדה''ש ד''ה ואם.)                                                      ואם נתעסקה אחת מהם בדמים- הכל תולין בה.                                                      (ויל''ע אם נמצא כתם תחת הפנימית דהאמצעית והפנימית טמאות, והחיצונה טהורה, והחיצונה נתעסקה בכתמים, אם אף בכה''ג תולין בה אף בכה''ג הוה תלייה רחוקה, וע' בדה''ש סעיף נג ד''ה אם.)                                                                                     וע' באו''ש פ''ט-הל''ב הל' איסו''ב, דאין האשה נאמנת לומר שבדקה ומצאה עצמה טמאה אא''כ אומרת מיד בשעה שבדקה, אבל אח''כ אינה נאמנת. והשאיר בצ''ע על שהשמיטוהו הפוסקים.                                                                                                          וע''ע בט''ז סוף סק''מ דרק מהני באומרת ברי לי, אם אמרה זמן מועט אחר מציאת הכתם, כיון דיש גם סברא דאין הדרך כ''כ שנכנסה למקום חבירתה. דאל''כ יל''ע כיון דכלל בידינו הוא שכל מילתא דלא רמיא עליה דאיניש אמר ולאו אדעתיה. וע' בש''ך בנקודות הכסף סק''ו שחולק, ואפי' אם לא היה זמן מיעט אחר מציאת הכתם עדיין היא נאמנת לומר ברי לי.                                                                                                                ואם אחת של הנשים היתה בלי בגדים, והאחרות עם בגדים, ע' בערה''ש ס''ק קל''ז שבכגון זה יש לתלות הכתם באותה שהיתה בלי בגדים. וכל כה''ג יש ליתן לב להבין וכו'. אמנם ע' בבדה''ש ס''ק תנ''ז שבכה''ג כולן טמאות.        </w:t>
      </w:r>
    </w:p>
    <w:p w:rsidR="00AF2D01" w:rsidRDefault="00AF2D01" w:rsidP="00AF2D01"/>
    <w:p w:rsidR="00AF2D01" w:rsidRDefault="00AF2D01" w:rsidP="00AF2D01">
      <w:pPr>
        <w:rPr>
          <w:rtl/>
        </w:rPr>
      </w:pPr>
    </w:p>
    <w:p w:rsidR="006651F6" w:rsidRDefault="006651F6">
      <w:pPr>
        <w:rPr>
          <w:rFonts w:hint="cs"/>
          <w:rtl/>
        </w:rPr>
      </w:pPr>
    </w:p>
    <w:sectPr w:rsidR="006651F6" w:rsidSect="00905CD6">
      <w:headerReference w:type="default" r:id="rId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5FA" w:rsidRDefault="00AF2D01" w:rsidP="007315FA">
    <w:pPr>
      <w:pStyle w:val="Header"/>
      <w:jc w:val="right"/>
      <w:rPr>
        <w:rtl/>
      </w:rPr>
    </w:pPr>
    <w:r>
      <w:rPr>
        <w:rFonts w:hint="cs"/>
        <w:rtl/>
      </w:rPr>
      <w:t>בס''ד                                                 בחינה על סימן קצ הלכות נדה</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AF2D01"/>
    <w:rsid w:val="006651F6"/>
    <w:rsid w:val="00AF2D01"/>
  </w:rsids>
  <m:mathPr>
    <m:mathFont m:val="Cambria Math"/>
    <m:brkBin m:val="before"/>
    <m:brkBinSub m:val="--"/>
    <m:smallFrac m:val="off"/>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D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F2D0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F2D0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4276</Words>
  <Characters>24374</Characters>
  <Application>Microsoft Office Word</Application>
  <DocSecurity>0</DocSecurity>
  <Lines>203</Lines>
  <Paragraphs>57</Paragraphs>
  <ScaleCrop>false</ScaleCrop>
  <Company/>
  <LinksUpToDate>false</LinksUpToDate>
  <CharactersWithSpaces>28593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1</cp:revision>
  <dcterms:created xsi:type="dcterms:W3CDTF">2012-12-16T10:08:00Z</dcterms:created>
  <dcterms:modified xsi:type="dcterms:W3CDTF">2012-12-16T10:11:00Z</dcterms:modified>
</cp:coreProperties>
</file>