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86E" w:rsidRDefault="005B486E" w:rsidP="005B486E">
      <w:pPr>
        <w:jc w:val="right"/>
        <w:rPr>
          <w:sz w:val="28"/>
          <w:szCs w:val="28"/>
        </w:rPr>
      </w:pPr>
      <w:r>
        <w:rPr>
          <w:sz w:val="28"/>
          <w:szCs w:val="28"/>
          <w:rtl/>
        </w:rPr>
        <w:t>סעיף א- אשה שהרגישה שניתז ממנה, ומצאה כתם פחות מכגריס האם היא טהורה?</w:t>
      </w:r>
    </w:p>
    <w:p w:rsidR="005B486E" w:rsidRDefault="005B486E" w:rsidP="005B486E">
      <w:pPr>
        <w:jc w:val="right"/>
        <w:rPr>
          <w:sz w:val="28"/>
          <w:szCs w:val="28"/>
        </w:rPr>
      </w:pPr>
      <w:r>
        <w:rPr>
          <w:sz w:val="28"/>
          <w:szCs w:val="28"/>
          <w:rtl/>
        </w:rPr>
        <w:t>סעיף א- אשה שהרגישה ועשתה בדיקה ולא מצאה דבר, האם היא טהורה?</w:t>
      </w:r>
    </w:p>
    <w:p w:rsidR="005B486E" w:rsidRDefault="005B486E" w:rsidP="005B486E">
      <w:pPr>
        <w:jc w:val="right"/>
        <w:rPr>
          <w:sz w:val="28"/>
          <w:szCs w:val="28"/>
          <w:rtl/>
        </w:rPr>
      </w:pPr>
      <w:r>
        <w:rPr>
          <w:sz w:val="28"/>
          <w:szCs w:val="28"/>
          <w:rtl/>
        </w:rPr>
        <w:t>סעיף ב- מה הדין בקטנה פחותה מי''ב שנה (ויום אחד- ע' ש''ך סק''ב, ותו''ש סק''ד), שראתה כתם?</w:t>
      </w:r>
    </w:p>
    <w:p w:rsidR="005B486E" w:rsidRDefault="005B486E" w:rsidP="005B486E">
      <w:pPr>
        <w:jc w:val="right"/>
        <w:rPr>
          <w:sz w:val="28"/>
          <w:szCs w:val="28"/>
        </w:rPr>
      </w:pPr>
      <w:r>
        <w:rPr>
          <w:sz w:val="28"/>
          <w:szCs w:val="28"/>
          <w:rtl/>
        </w:rPr>
        <w:t>סעיף ג- מהו הפירוש דשופעת בלא הפסק אינו אלא כראייה אחת?</w:t>
      </w:r>
    </w:p>
    <w:p w:rsidR="005B486E" w:rsidRDefault="005B486E" w:rsidP="005B486E">
      <w:pPr>
        <w:jc w:val="right"/>
        <w:rPr>
          <w:sz w:val="28"/>
          <w:szCs w:val="28"/>
        </w:rPr>
      </w:pPr>
      <w:r>
        <w:rPr>
          <w:sz w:val="28"/>
          <w:szCs w:val="28"/>
          <w:rtl/>
        </w:rPr>
        <w:t>סעיף ד- קטנה שעדיין לא הגיע זמנה לראות, איך מתחשבין אם ראייותיה?</w:t>
      </w:r>
    </w:p>
    <w:p w:rsidR="005B486E" w:rsidRDefault="005B486E" w:rsidP="005B486E">
      <w:pPr>
        <w:jc w:val="right"/>
        <w:rPr>
          <w:sz w:val="28"/>
          <w:szCs w:val="28"/>
          <w:rtl/>
        </w:rPr>
      </w:pPr>
      <w:r>
        <w:rPr>
          <w:sz w:val="28"/>
          <w:szCs w:val="28"/>
          <w:rtl/>
        </w:rPr>
        <w:t>סעיף ה- מהו שיעור הכתם שיוכל לתלות במאכולת?</w:t>
      </w:r>
    </w:p>
    <w:p w:rsidR="005B486E" w:rsidRDefault="005B486E" w:rsidP="005B486E">
      <w:pPr>
        <w:jc w:val="right"/>
        <w:rPr>
          <w:sz w:val="28"/>
          <w:szCs w:val="28"/>
        </w:rPr>
      </w:pPr>
      <w:r>
        <w:rPr>
          <w:sz w:val="28"/>
          <w:szCs w:val="28"/>
          <w:rtl/>
        </w:rPr>
        <w:t>סעיף ו, ח, ט- מצאה האשה כמה טיפות דם על בשרה ועל חלוקה מה דינה?</w:t>
      </w:r>
    </w:p>
    <w:p w:rsidR="005B486E" w:rsidRDefault="005B486E" w:rsidP="005B486E">
      <w:pPr>
        <w:jc w:val="right"/>
        <w:rPr>
          <w:sz w:val="28"/>
          <w:szCs w:val="28"/>
          <w:rtl/>
        </w:rPr>
      </w:pPr>
      <w:r>
        <w:rPr>
          <w:sz w:val="28"/>
          <w:szCs w:val="28"/>
          <w:rtl/>
        </w:rPr>
        <w:t>סעיף ז- מצאה כתם יותר מכגריס במקום ששכיחי פשפש, מה דינה?</w:t>
      </w:r>
    </w:p>
    <w:p w:rsidR="005B486E" w:rsidRDefault="005B486E" w:rsidP="005B486E">
      <w:pPr>
        <w:jc w:val="right"/>
        <w:rPr>
          <w:sz w:val="28"/>
          <w:szCs w:val="28"/>
          <w:rtl/>
        </w:rPr>
      </w:pPr>
      <w:r>
        <w:rPr>
          <w:sz w:val="28"/>
          <w:szCs w:val="28"/>
          <w:rtl/>
        </w:rPr>
        <w:t>סעיף י- אשה שמצאה כתם על בגד הסמוך לבשרה, שמנומר בצבעים ולבן מה דינה?</w:t>
      </w:r>
    </w:p>
    <w:p w:rsidR="005B486E" w:rsidRDefault="005B486E" w:rsidP="005B486E">
      <w:pPr>
        <w:jc w:val="right"/>
        <w:rPr>
          <w:sz w:val="28"/>
          <w:szCs w:val="28"/>
          <w:rtl/>
        </w:rPr>
      </w:pPr>
      <w:r>
        <w:rPr>
          <w:sz w:val="28"/>
          <w:szCs w:val="28"/>
          <w:rtl/>
        </w:rPr>
        <w:t>סעיף מב- האם אשה שהיא טהורה יכולה לתלות בפנויה?</w:t>
      </w:r>
      <w:r>
        <w:rPr>
          <w:rFonts w:hint="cs"/>
          <w:sz w:val="28"/>
          <w:szCs w:val="28"/>
          <w:rtl/>
        </w:rPr>
        <w:t xml:space="preserve"> </w:t>
      </w:r>
    </w:p>
    <w:p w:rsidR="005B486E" w:rsidRDefault="005B486E" w:rsidP="005B486E">
      <w:pPr>
        <w:jc w:val="right"/>
        <w:rPr>
          <w:sz w:val="28"/>
          <w:szCs w:val="28"/>
        </w:rPr>
      </w:pPr>
      <w:r>
        <w:rPr>
          <w:sz w:val="28"/>
          <w:szCs w:val="28"/>
          <w:rtl/>
        </w:rPr>
        <w:t>סעיף מב- האם אשה שהיא טהורה יכולה לתלות במי שסופרת ז'?</w:t>
      </w:r>
    </w:p>
    <w:p w:rsidR="005B486E" w:rsidRDefault="005B486E" w:rsidP="005B486E">
      <w:pPr>
        <w:jc w:val="right"/>
        <w:rPr>
          <w:sz w:val="28"/>
          <w:szCs w:val="28"/>
          <w:rtl/>
        </w:rPr>
      </w:pPr>
      <w:r>
        <w:rPr>
          <w:sz w:val="28"/>
          <w:szCs w:val="28"/>
          <w:rtl/>
        </w:rPr>
        <w:t>סעיף מו- מתי בודקים כתם ע''י הבחנה של מקדיר או מגליד?</w:t>
      </w:r>
    </w:p>
    <w:p w:rsidR="005B486E" w:rsidRDefault="005B486E" w:rsidP="005B486E">
      <w:pPr>
        <w:jc w:val="right"/>
        <w:rPr>
          <w:sz w:val="28"/>
          <w:szCs w:val="28"/>
          <w:rtl/>
        </w:rPr>
      </w:pPr>
      <w:r>
        <w:rPr>
          <w:sz w:val="28"/>
          <w:szCs w:val="28"/>
          <w:rtl/>
        </w:rPr>
        <w:t>סעיף מח- מה הדין אם שתי נשים לבשה חלוק אחת ביום, ואחת כסתה ראשה אתו בלילה?</w:t>
      </w:r>
    </w:p>
    <w:p w:rsidR="005B486E" w:rsidRDefault="005B486E" w:rsidP="005B486E">
      <w:pPr>
        <w:jc w:val="right"/>
        <w:rPr>
          <w:sz w:val="28"/>
          <w:szCs w:val="28"/>
          <w:rtl/>
        </w:rPr>
      </w:pPr>
      <w:r>
        <w:rPr>
          <w:sz w:val="28"/>
          <w:szCs w:val="28"/>
          <w:rtl/>
        </w:rPr>
        <w:t>סעיף מט- מה הדין בג' נשים שלבשה חלוק אחת, או שישבה בספסל?</w:t>
      </w:r>
    </w:p>
    <w:p w:rsidR="005B486E" w:rsidRDefault="005B486E" w:rsidP="005B486E">
      <w:pPr>
        <w:jc w:val="right"/>
        <w:rPr>
          <w:sz w:val="28"/>
          <w:szCs w:val="28"/>
          <w:rtl/>
        </w:rPr>
      </w:pPr>
      <w:r>
        <w:rPr>
          <w:sz w:val="28"/>
          <w:szCs w:val="28"/>
          <w:rtl/>
        </w:rPr>
        <w:t>סעיף נ, נא, נב- שלש נשים במטה אחת ונמצא כתם על הסדין מה דינן?</w:t>
      </w:r>
    </w:p>
    <w:p w:rsidR="005B486E" w:rsidRDefault="005B486E" w:rsidP="005B486E">
      <w:pPr>
        <w:jc w:val="right"/>
        <w:rPr>
          <w:sz w:val="28"/>
          <w:szCs w:val="28"/>
          <w:rtl/>
        </w:rPr>
      </w:pPr>
      <w:r>
        <w:rPr>
          <w:sz w:val="28"/>
          <w:szCs w:val="28"/>
          <w:rtl/>
        </w:rPr>
        <w:t xml:space="preserve"> </w:t>
      </w:r>
    </w:p>
    <w:p w:rsidR="00AF1AD0" w:rsidRDefault="00AF1AD0"/>
    <w:sectPr w:rsidR="00AF1AD0" w:rsidSect="00AF1A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B486E"/>
    <w:rsid w:val="005B486E"/>
    <w:rsid w:val="00AF1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8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0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2012-12-16T10:11:00Z</dcterms:created>
  <dcterms:modified xsi:type="dcterms:W3CDTF">2012-12-16T10:12:00Z</dcterms:modified>
</cp:coreProperties>
</file>